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D474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t>DATA BREACH POLICY</w:t>
      </w:r>
    </w:p>
    <w:p w14:paraId="4A73429A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t>1. Purpose</w:t>
      </w:r>
    </w:p>
    <w:p w14:paraId="42CEED54" w14:textId="77777777" w:rsidR="00420310" w:rsidRPr="00420310" w:rsidRDefault="00420310" w:rsidP="00420310">
      <w:r w:rsidRPr="00420310">
        <w:t xml:space="preserve">This policy outlines how data breaches are managed by </w:t>
      </w:r>
      <w:r w:rsidRPr="00420310">
        <w:rPr>
          <w:b/>
          <w:bCs/>
        </w:rPr>
        <w:t>George Casson</w:t>
      </w:r>
      <w:r w:rsidRPr="00420310">
        <w:t xml:space="preserve">, trading as </w:t>
      </w:r>
      <w:r w:rsidRPr="00420310">
        <w:rPr>
          <w:b/>
          <w:bCs/>
        </w:rPr>
        <w:t>GC Medical and Security</w:t>
      </w:r>
      <w:r w:rsidRPr="00420310">
        <w:t>.</w:t>
      </w:r>
    </w:p>
    <w:p w14:paraId="17739220" w14:textId="77777777" w:rsidR="00420310" w:rsidRPr="00420310" w:rsidRDefault="00420310" w:rsidP="00420310">
      <w:r w:rsidRPr="00420310">
        <w:pict w14:anchorId="644A8112">
          <v:rect id="_x0000_i1067" style="width:0;height:1.5pt" o:hralign="center" o:hrstd="t" o:hr="t" fillcolor="#a0a0a0" stroked="f"/>
        </w:pict>
      </w:r>
    </w:p>
    <w:p w14:paraId="47B98A99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t>2. Definition</w:t>
      </w:r>
    </w:p>
    <w:p w14:paraId="3406F988" w14:textId="77777777" w:rsidR="00420310" w:rsidRPr="00420310" w:rsidRDefault="00420310" w:rsidP="00420310">
      <w:r w:rsidRPr="00420310">
        <w:t>A data breach includes:</w:t>
      </w:r>
    </w:p>
    <w:p w14:paraId="0A9FAA1B" w14:textId="77777777" w:rsidR="00420310" w:rsidRPr="00420310" w:rsidRDefault="00420310" w:rsidP="00420310">
      <w:pPr>
        <w:numPr>
          <w:ilvl w:val="0"/>
          <w:numId w:val="1"/>
        </w:numPr>
      </w:pPr>
      <w:r w:rsidRPr="00420310">
        <w:t>Loss of data</w:t>
      </w:r>
    </w:p>
    <w:p w14:paraId="2A4D7D2A" w14:textId="77777777" w:rsidR="00420310" w:rsidRPr="00420310" w:rsidRDefault="00420310" w:rsidP="00420310">
      <w:pPr>
        <w:numPr>
          <w:ilvl w:val="0"/>
          <w:numId w:val="1"/>
        </w:numPr>
      </w:pPr>
      <w:r w:rsidRPr="00420310">
        <w:t>Unauthorised access</w:t>
      </w:r>
    </w:p>
    <w:p w14:paraId="79C7864D" w14:textId="77777777" w:rsidR="00420310" w:rsidRPr="00420310" w:rsidRDefault="00420310" w:rsidP="00420310">
      <w:pPr>
        <w:numPr>
          <w:ilvl w:val="0"/>
          <w:numId w:val="1"/>
        </w:numPr>
      </w:pPr>
      <w:r w:rsidRPr="00420310">
        <w:t>Accidental disclosure</w:t>
      </w:r>
    </w:p>
    <w:p w14:paraId="76783433" w14:textId="77777777" w:rsidR="00420310" w:rsidRPr="00420310" w:rsidRDefault="00420310" w:rsidP="00420310">
      <w:r w:rsidRPr="00420310">
        <w:pict w14:anchorId="19468182">
          <v:rect id="_x0000_i1068" style="width:0;height:1.5pt" o:hralign="center" o:hrstd="t" o:hr="t" fillcolor="#a0a0a0" stroked="f"/>
        </w:pict>
      </w:r>
    </w:p>
    <w:p w14:paraId="7C778F05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t>3. Response</w:t>
      </w:r>
    </w:p>
    <w:p w14:paraId="11B6B4D2" w14:textId="77777777" w:rsidR="00420310" w:rsidRPr="00420310" w:rsidRDefault="00420310" w:rsidP="00420310">
      <w:r w:rsidRPr="00420310">
        <w:t>In the event of a breach:</w:t>
      </w:r>
    </w:p>
    <w:p w14:paraId="29439576" w14:textId="77777777" w:rsidR="00420310" w:rsidRPr="00420310" w:rsidRDefault="00420310" w:rsidP="00420310">
      <w:pPr>
        <w:numPr>
          <w:ilvl w:val="0"/>
          <w:numId w:val="2"/>
        </w:numPr>
      </w:pPr>
      <w:r w:rsidRPr="00420310">
        <w:t>Steps will be taken to contain the issue</w:t>
      </w:r>
    </w:p>
    <w:p w14:paraId="20C99A0C" w14:textId="77777777" w:rsidR="00420310" w:rsidRPr="00420310" w:rsidRDefault="00420310" w:rsidP="00420310">
      <w:pPr>
        <w:numPr>
          <w:ilvl w:val="0"/>
          <w:numId w:val="2"/>
        </w:numPr>
      </w:pPr>
      <w:r w:rsidRPr="00420310">
        <w:t>Risk will be assessed</w:t>
      </w:r>
    </w:p>
    <w:p w14:paraId="71279174" w14:textId="77777777" w:rsidR="00420310" w:rsidRPr="00420310" w:rsidRDefault="00420310" w:rsidP="00420310">
      <w:pPr>
        <w:numPr>
          <w:ilvl w:val="0"/>
          <w:numId w:val="2"/>
        </w:numPr>
      </w:pPr>
      <w:r w:rsidRPr="00420310">
        <w:t>Affected parties will be considered</w:t>
      </w:r>
    </w:p>
    <w:p w14:paraId="1603F9D7" w14:textId="77777777" w:rsidR="00420310" w:rsidRPr="00420310" w:rsidRDefault="00420310" w:rsidP="00420310">
      <w:r w:rsidRPr="00420310">
        <w:pict w14:anchorId="40E31644">
          <v:rect id="_x0000_i1069" style="width:0;height:1.5pt" o:hralign="center" o:hrstd="t" o:hr="t" fillcolor="#a0a0a0" stroked="f"/>
        </w:pict>
      </w:r>
    </w:p>
    <w:p w14:paraId="319479C2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t>4. Reporting</w:t>
      </w:r>
    </w:p>
    <w:p w14:paraId="280FDA59" w14:textId="77777777" w:rsidR="00420310" w:rsidRPr="00420310" w:rsidRDefault="00420310" w:rsidP="00420310">
      <w:r w:rsidRPr="00420310">
        <w:t>Where required:</w:t>
      </w:r>
    </w:p>
    <w:p w14:paraId="03385E21" w14:textId="77777777" w:rsidR="00420310" w:rsidRPr="00420310" w:rsidRDefault="00420310" w:rsidP="00420310">
      <w:pPr>
        <w:numPr>
          <w:ilvl w:val="0"/>
          <w:numId w:val="3"/>
        </w:numPr>
      </w:pPr>
      <w:r w:rsidRPr="00420310">
        <w:t>Breaches will be reported to the relevant authority</w:t>
      </w:r>
    </w:p>
    <w:p w14:paraId="247FCAA4" w14:textId="77777777" w:rsidR="00420310" w:rsidRPr="00420310" w:rsidRDefault="00420310" w:rsidP="00420310">
      <w:pPr>
        <w:numPr>
          <w:ilvl w:val="0"/>
          <w:numId w:val="3"/>
        </w:numPr>
      </w:pPr>
      <w:r w:rsidRPr="00420310">
        <w:t>Affected individuals may be informed</w:t>
      </w:r>
    </w:p>
    <w:p w14:paraId="558DC754" w14:textId="77777777" w:rsidR="00420310" w:rsidRPr="00420310" w:rsidRDefault="00420310" w:rsidP="00420310">
      <w:r w:rsidRPr="00420310">
        <w:pict w14:anchorId="62DA17D3">
          <v:rect id="_x0000_i1070" style="width:0;height:1.5pt" o:hralign="center" o:hrstd="t" o:hr="t" fillcolor="#a0a0a0" stroked="f"/>
        </w:pict>
      </w:r>
    </w:p>
    <w:p w14:paraId="3B24B284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t>5. Prevention</w:t>
      </w:r>
    </w:p>
    <w:p w14:paraId="09E132FF" w14:textId="77777777" w:rsidR="00420310" w:rsidRPr="00420310" w:rsidRDefault="00420310" w:rsidP="00420310">
      <w:r w:rsidRPr="00420310">
        <w:t>Measures include:</w:t>
      </w:r>
    </w:p>
    <w:p w14:paraId="1F6E073A" w14:textId="77777777" w:rsidR="00420310" w:rsidRPr="00420310" w:rsidRDefault="00420310" w:rsidP="00420310">
      <w:pPr>
        <w:numPr>
          <w:ilvl w:val="0"/>
          <w:numId w:val="4"/>
        </w:numPr>
      </w:pPr>
      <w:r w:rsidRPr="00420310">
        <w:t>Secure storage</w:t>
      </w:r>
    </w:p>
    <w:p w14:paraId="5B180473" w14:textId="77777777" w:rsidR="00420310" w:rsidRPr="00420310" w:rsidRDefault="00420310" w:rsidP="00420310">
      <w:pPr>
        <w:numPr>
          <w:ilvl w:val="0"/>
          <w:numId w:val="4"/>
        </w:numPr>
      </w:pPr>
      <w:r w:rsidRPr="00420310">
        <w:t>Controlled access</w:t>
      </w:r>
    </w:p>
    <w:p w14:paraId="436F9B73" w14:textId="77777777" w:rsidR="00420310" w:rsidRPr="00420310" w:rsidRDefault="00420310" w:rsidP="00420310">
      <w:pPr>
        <w:numPr>
          <w:ilvl w:val="0"/>
          <w:numId w:val="4"/>
        </w:numPr>
      </w:pPr>
      <w:r w:rsidRPr="00420310">
        <w:t>Following data protection policies</w:t>
      </w:r>
    </w:p>
    <w:p w14:paraId="2BAB654B" w14:textId="77777777" w:rsidR="00420310" w:rsidRPr="00420310" w:rsidRDefault="00420310" w:rsidP="00420310">
      <w:r w:rsidRPr="00420310">
        <w:pict w14:anchorId="63D0F3C9">
          <v:rect id="_x0000_i1071" style="width:0;height:1.5pt" o:hralign="center" o:hrstd="t" o:hr="t" fillcolor="#a0a0a0" stroked="f"/>
        </w:pict>
      </w:r>
    </w:p>
    <w:p w14:paraId="6959B1E7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lastRenderedPageBreak/>
        <w:t>6. Accountability</w:t>
      </w:r>
    </w:p>
    <w:p w14:paraId="310AEBF2" w14:textId="77777777" w:rsidR="00420310" w:rsidRPr="00420310" w:rsidRDefault="00420310" w:rsidP="00420310">
      <w:r w:rsidRPr="00420310">
        <w:t>George Casson is responsible for managing data securely.</w:t>
      </w:r>
    </w:p>
    <w:p w14:paraId="0B0A7484" w14:textId="77777777" w:rsidR="00420310" w:rsidRPr="00420310" w:rsidRDefault="00420310" w:rsidP="00420310">
      <w:r w:rsidRPr="00420310">
        <w:pict w14:anchorId="622542B4">
          <v:rect id="_x0000_i1072" style="width:0;height:1.5pt" o:hralign="center" o:hrstd="t" o:hr="t" fillcolor="#a0a0a0" stroked="f"/>
        </w:pict>
      </w:r>
    </w:p>
    <w:p w14:paraId="2B249803" w14:textId="77777777" w:rsidR="00420310" w:rsidRPr="00420310" w:rsidRDefault="00420310" w:rsidP="00420310">
      <w:pPr>
        <w:rPr>
          <w:b/>
          <w:bCs/>
        </w:rPr>
      </w:pPr>
      <w:r w:rsidRPr="00420310">
        <w:rPr>
          <w:b/>
          <w:bCs/>
        </w:rPr>
        <w:t>7. Review</w:t>
      </w:r>
    </w:p>
    <w:p w14:paraId="35E87D70" w14:textId="77777777" w:rsidR="00420310" w:rsidRPr="00420310" w:rsidRDefault="00420310" w:rsidP="00420310">
      <w:r w:rsidRPr="00420310">
        <w:t>This policy will be reviewed regularly.</w:t>
      </w:r>
    </w:p>
    <w:p w14:paraId="3320FD11" w14:textId="77777777" w:rsidR="00420310" w:rsidRPr="00420310" w:rsidRDefault="00420310" w:rsidP="00420310">
      <w:r w:rsidRPr="00420310">
        <w:pict w14:anchorId="4A7CE7AE">
          <v:rect id="_x0000_i1073" style="width:0;height:1.5pt" o:hralign="center" o:hrstd="t" o:hr="t" fillcolor="#a0a0a0" stroked="f"/>
        </w:pict>
      </w:r>
    </w:p>
    <w:p w14:paraId="139944AE" w14:textId="77777777" w:rsidR="00420310" w:rsidRPr="00420310" w:rsidRDefault="00420310" w:rsidP="00420310">
      <w:r w:rsidRPr="00420310">
        <w:rPr>
          <w:b/>
          <w:bCs/>
        </w:rPr>
        <w:t>End of Policy</w:t>
      </w:r>
    </w:p>
    <w:p w14:paraId="3CC5613F" w14:textId="77777777" w:rsidR="00420310" w:rsidRDefault="00420310"/>
    <w:sectPr w:rsidR="004203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71FE"/>
    <w:multiLevelType w:val="multilevel"/>
    <w:tmpl w:val="CA82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64E8"/>
    <w:multiLevelType w:val="multilevel"/>
    <w:tmpl w:val="BA14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87F6B"/>
    <w:multiLevelType w:val="multilevel"/>
    <w:tmpl w:val="F7B68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71F62"/>
    <w:multiLevelType w:val="multilevel"/>
    <w:tmpl w:val="4FD8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3459456">
    <w:abstractNumId w:val="2"/>
  </w:num>
  <w:num w:numId="2" w16cid:durableId="1071777148">
    <w:abstractNumId w:val="1"/>
  </w:num>
  <w:num w:numId="3" w16cid:durableId="121658896">
    <w:abstractNumId w:val="0"/>
  </w:num>
  <w:num w:numId="4" w16cid:durableId="299652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3D3895"/>
    <w:rsid w:val="0042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1A88A"/>
  <w15:chartTrackingRefBased/>
  <w15:docId w15:val="{DB05502F-1EA3-4FAF-88C4-3EF5CD1B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3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3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3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3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3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3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3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3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3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3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3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2026-04-26T22:45:00Z</dcterms:created>
  <dcterms:modified xsi:type="dcterms:W3CDTF">2026-04-26T22:45:00Z</dcterms:modified>
</cp:coreProperties>
</file>